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A65F" w14:textId="77777777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>Zanim klikniesz którykolwiek przycisk prosimy o przeczytanie do końca tej informacji – dotyczy ona Twoich danych osobowych.</w:t>
      </w:r>
    </w:p>
    <w:p w14:paraId="7B5B50B7" w14:textId="77777777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934843F" w14:textId="664DBD78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b/>
          <w:bCs/>
          <w:sz w:val="20"/>
          <w:szCs w:val="20"/>
        </w:rPr>
        <w:t>Klikając „</w:t>
      </w:r>
      <w:r w:rsidR="00580FCF" w:rsidRPr="00580FCF">
        <w:rPr>
          <w:rFonts w:ascii="Candara" w:hAnsi="Candara"/>
          <w:b/>
          <w:bCs/>
          <w:sz w:val="20"/>
          <w:szCs w:val="20"/>
        </w:rPr>
        <w:t>…………………..</w:t>
      </w:r>
      <w:r w:rsidRPr="00660299">
        <w:rPr>
          <w:rFonts w:ascii="Candara" w:hAnsi="Candara"/>
          <w:b/>
          <w:bCs/>
          <w:sz w:val="20"/>
          <w:szCs w:val="20"/>
        </w:rPr>
        <w:t>” udzielasz zgody na przetwarzanie Twoich danych osobowych</w:t>
      </w:r>
      <w:r w:rsidRPr="00660299">
        <w:rPr>
          <w:rFonts w:ascii="Candara" w:hAnsi="Candara"/>
          <w:sz w:val="20"/>
          <w:szCs w:val="20"/>
        </w:rPr>
        <w:t xml:space="preserve"> dotyczących Twojej aktywności w Internecie</w:t>
      </w:r>
      <w:r w:rsidR="00580FCF" w:rsidRPr="00580FCF">
        <w:rPr>
          <w:rFonts w:ascii="Candara" w:hAnsi="Candara"/>
          <w:sz w:val="20"/>
          <w:szCs w:val="20"/>
        </w:rPr>
        <w:t xml:space="preserve"> </w:t>
      </w:r>
      <w:r w:rsidRPr="00660299">
        <w:rPr>
          <w:rFonts w:ascii="Candara" w:hAnsi="Candara"/>
          <w:sz w:val="20"/>
          <w:szCs w:val="20"/>
        </w:rPr>
        <w:t xml:space="preserve">przez </w:t>
      </w:r>
      <w:r w:rsidR="00580FCF" w:rsidRPr="00580FCF">
        <w:rPr>
          <w:rFonts w:ascii="Candara" w:hAnsi="Candara"/>
          <w:b/>
          <w:sz w:val="20"/>
          <w:szCs w:val="20"/>
        </w:rPr>
        <w:t xml:space="preserve">ASA Development Sp. Jawna  z siedzibą w Krakowie </w:t>
      </w:r>
      <w:r w:rsidR="00580FCF" w:rsidRPr="00580FCF">
        <w:rPr>
          <w:rFonts w:ascii="Candara" w:hAnsi="Candara"/>
          <w:sz w:val="20"/>
          <w:szCs w:val="20"/>
        </w:rPr>
        <w:t xml:space="preserve">przy ul. </w:t>
      </w:r>
      <w:proofErr w:type="spellStart"/>
      <w:r w:rsidR="00580FCF" w:rsidRPr="00580FCF">
        <w:rPr>
          <w:rFonts w:ascii="Candara" w:hAnsi="Candara"/>
          <w:sz w:val="20"/>
          <w:szCs w:val="20"/>
        </w:rPr>
        <w:t>Golikówka</w:t>
      </w:r>
      <w:proofErr w:type="spellEnd"/>
      <w:r w:rsidR="00580FCF" w:rsidRPr="00580FCF">
        <w:rPr>
          <w:rFonts w:ascii="Candara" w:hAnsi="Candara"/>
          <w:sz w:val="20"/>
          <w:szCs w:val="20"/>
        </w:rPr>
        <w:t xml:space="preserve"> 45A (30-723 Kraków) wpisana do rejestru przedsiębiorców Krajowego Rejestru Sądowego pod numerem KRS 0001101859 </w:t>
      </w:r>
      <w:r w:rsidRPr="00660299">
        <w:rPr>
          <w:rFonts w:ascii="Candara" w:hAnsi="Candara"/>
          <w:sz w:val="20"/>
          <w:szCs w:val="20"/>
        </w:rPr>
        <w:t>w celach marketingowych (w tym automatycznej personalizacji reklam i dokonywania pomiarów), w celu dostosowania dostarczanych treści, zapewnienia prawidłowego działania funkcjonalności z serwisów społecznościowych oraz w pozostałych celach podanych poniżej, a także zgody na udostępnianie przez nas ww. Zaufanym Partnerom przypisanych Ci identyfikatorów.</w:t>
      </w:r>
    </w:p>
    <w:p w14:paraId="6EC26A2E" w14:textId="6898703A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 xml:space="preserve">Szczegółowy opis celów i zakresu przetwarzanych danych wraz z przykładami znajdziesz </w:t>
      </w:r>
      <w:r w:rsidR="00580FCF" w:rsidRPr="00580FCF">
        <w:rPr>
          <w:rFonts w:ascii="Candara" w:hAnsi="Candara"/>
          <w:sz w:val="20"/>
          <w:szCs w:val="20"/>
        </w:rPr>
        <w:t xml:space="preserve">w Polityce Prywatności i plików </w:t>
      </w:r>
      <w:proofErr w:type="spellStart"/>
      <w:r w:rsidR="00580FCF" w:rsidRPr="00580FCF">
        <w:rPr>
          <w:rFonts w:ascii="Candara" w:hAnsi="Candara"/>
          <w:sz w:val="20"/>
          <w:szCs w:val="20"/>
        </w:rPr>
        <w:t>cookie’s</w:t>
      </w:r>
      <w:proofErr w:type="spellEnd"/>
      <w:r w:rsidR="00580FCF" w:rsidRPr="00580FCF">
        <w:rPr>
          <w:rFonts w:ascii="Candara" w:hAnsi="Candara"/>
          <w:sz w:val="20"/>
          <w:szCs w:val="20"/>
        </w:rPr>
        <w:t xml:space="preserve"> </w:t>
      </w:r>
      <w:r w:rsidRPr="00660299">
        <w:rPr>
          <w:rFonts w:ascii="Candara" w:hAnsi="Candara"/>
          <w:sz w:val="20"/>
          <w:szCs w:val="20"/>
        </w:rPr>
        <w:t xml:space="preserve">- obejmują one  m.in.: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ograniczonych danych do wyboru reklam, </w:t>
      </w:r>
      <w:r w:rsidR="005107C5">
        <w:rPr>
          <w:rFonts w:ascii="Candara" w:hAnsi="Candara"/>
          <w:sz w:val="20"/>
          <w:szCs w:val="20"/>
        </w:rPr>
        <w:t>t</w:t>
      </w:r>
      <w:r w:rsidRPr="00660299">
        <w:rPr>
          <w:rFonts w:ascii="Candara" w:hAnsi="Candara"/>
          <w:sz w:val="20"/>
          <w:szCs w:val="20"/>
        </w:rPr>
        <w:t xml:space="preserve">worzenie profili związanych z personalizacją reklam,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ykorzystanie profili do wyboru spersonalizowanych reklam, </w:t>
      </w:r>
      <w:r w:rsidR="005107C5">
        <w:rPr>
          <w:rFonts w:ascii="Candara" w:hAnsi="Candara"/>
          <w:sz w:val="20"/>
          <w:szCs w:val="20"/>
        </w:rPr>
        <w:t>t</w:t>
      </w:r>
      <w:r w:rsidRPr="00660299">
        <w:rPr>
          <w:rFonts w:ascii="Candara" w:hAnsi="Candara"/>
          <w:sz w:val="20"/>
          <w:szCs w:val="20"/>
        </w:rPr>
        <w:t xml:space="preserve">worzenie profili z myślą o personalizacji treści,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profili w doborze spersonalizowanych treści,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omiar wydajności reklam,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omiar wydajności treści, </w:t>
      </w:r>
      <w:r w:rsidR="005107C5">
        <w:rPr>
          <w:rFonts w:ascii="Candara" w:hAnsi="Candara"/>
          <w:sz w:val="20"/>
          <w:szCs w:val="20"/>
        </w:rPr>
        <w:t>p</w:t>
      </w:r>
      <w:r w:rsidRPr="00660299">
        <w:rPr>
          <w:rFonts w:ascii="Candara" w:hAnsi="Candara"/>
          <w:sz w:val="20"/>
          <w:szCs w:val="20"/>
        </w:rPr>
        <w:t xml:space="preserve">oznawanie odbiorców dzięki statystyce lub kombinacji danych z różnych źródeł, </w:t>
      </w:r>
    </w:p>
    <w:p w14:paraId="33706C4F" w14:textId="6A44B2B9" w:rsidR="00660299" w:rsidRPr="00660299" w:rsidRDefault="00660299" w:rsidP="00580FCF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660299">
        <w:rPr>
          <w:rFonts w:ascii="Candara" w:hAnsi="Candara"/>
          <w:sz w:val="20"/>
          <w:szCs w:val="20"/>
        </w:rPr>
        <w:t xml:space="preserve">Opracowywanie i ulepszanie usług, </w:t>
      </w:r>
      <w:r w:rsidR="005107C5">
        <w:rPr>
          <w:rFonts w:ascii="Candara" w:hAnsi="Candara"/>
          <w:sz w:val="20"/>
          <w:szCs w:val="20"/>
        </w:rPr>
        <w:t>w</w:t>
      </w:r>
      <w:r w:rsidRPr="00660299">
        <w:rPr>
          <w:rFonts w:ascii="Candara" w:hAnsi="Candara"/>
          <w:sz w:val="20"/>
          <w:szCs w:val="20"/>
        </w:rPr>
        <w:t xml:space="preserve">ykorzystywanie ograniczonych danych do wyboru treści, </w:t>
      </w:r>
      <w:r w:rsidR="005107C5">
        <w:rPr>
          <w:rFonts w:ascii="Candara" w:hAnsi="Candara"/>
          <w:sz w:val="20"/>
          <w:szCs w:val="20"/>
        </w:rPr>
        <w:t>z</w:t>
      </w:r>
      <w:r w:rsidRPr="00660299">
        <w:rPr>
          <w:rFonts w:ascii="Candara" w:hAnsi="Candara"/>
          <w:sz w:val="20"/>
          <w:szCs w:val="20"/>
        </w:rPr>
        <w:t xml:space="preserve">apewnienie bezpieczeństwa, zapobieganie oszustwom i naprawianie błędów, </w:t>
      </w:r>
      <w:r w:rsidR="005107C5">
        <w:rPr>
          <w:rFonts w:ascii="Candara" w:hAnsi="Candara"/>
          <w:sz w:val="20"/>
          <w:szCs w:val="20"/>
        </w:rPr>
        <w:t>d</w:t>
      </w:r>
      <w:r w:rsidRPr="00660299">
        <w:rPr>
          <w:rFonts w:ascii="Candara" w:hAnsi="Candara"/>
          <w:sz w:val="20"/>
          <w:szCs w:val="20"/>
        </w:rPr>
        <w:t xml:space="preserve">ostarczanie i prezentowanie reklam i treści, </w:t>
      </w:r>
      <w:r w:rsidR="005107C5">
        <w:rPr>
          <w:rFonts w:ascii="Candara" w:hAnsi="Candara"/>
          <w:sz w:val="20"/>
          <w:szCs w:val="20"/>
        </w:rPr>
        <w:t>d</w:t>
      </w:r>
      <w:r w:rsidRPr="00660299">
        <w:rPr>
          <w:rFonts w:ascii="Candara" w:hAnsi="Candara"/>
          <w:sz w:val="20"/>
          <w:szCs w:val="20"/>
        </w:rPr>
        <w:t xml:space="preserve">opasowanie i łączenie danych z innych źródeł, </w:t>
      </w:r>
      <w:r w:rsidR="005107C5">
        <w:rPr>
          <w:rFonts w:ascii="Candara" w:hAnsi="Candara"/>
          <w:sz w:val="20"/>
          <w:szCs w:val="20"/>
        </w:rPr>
        <w:t>ł</w:t>
      </w:r>
      <w:r w:rsidRPr="00660299">
        <w:rPr>
          <w:rFonts w:ascii="Candara" w:hAnsi="Candara"/>
          <w:sz w:val="20"/>
          <w:szCs w:val="20"/>
        </w:rPr>
        <w:t xml:space="preserve">ączenie różnych urządzeń, </w:t>
      </w:r>
      <w:r w:rsidR="005107C5">
        <w:rPr>
          <w:rFonts w:ascii="Candara" w:hAnsi="Candara"/>
          <w:sz w:val="20"/>
          <w:szCs w:val="20"/>
        </w:rPr>
        <w:t>i</w:t>
      </w:r>
      <w:r w:rsidRPr="00660299">
        <w:rPr>
          <w:rFonts w:ascii="Candara" w:hAnsi="Candara"/>
          <w:sz w:val="20"/>
          <w:szCs w:val="20"/>
        </w:rPr>
        <w:t xml:space="preserve">dentyfikacja urządzeń na podstawie informacji przesyłanych automatycznie, </w:t>
      </w:r>
      <w:r w:rsidR="005107C5">
        <w:rPr>
          <w:rFonts w:ascii="Candara" w:hAnsi="Candara"/>
          <w:sz w:val="20"/>
          <w:szCs w:val="20"/>
        </w:rPr>
        <w:t>u</w:t>
      </w:r>
      <w:r w:rsidRPr="00660299">
        <w:rPr>
          <w:rFonts w:ascii="Candara" w:hAnsi="Candara"/>
          <w:sz w:val="20"/>
          <w:szCs w:val="20"/>
        </w:rPr>
        <w:t xml:space="preserve">życie dokładnych danych </w:t>
      </w:r>
      <w:proofErr w:type="spellStart"/>
      <w:r w:rsidRPr="00660299">
        <w:rPr>
          <w:rFonts w:ascii="Candara" w:hAnsi="Candara"/>
          <w:sz w:val="20"/>
          <w:szCs w:val="20"/>
        </w:rPr>
        <w:t>geolokalizacyjnych</w:t>
      </w:r>
      <w:proofErr w:type="spellEnd"/>
      <w:r w:rsidRPr="00660299">
        <w:rPr>
          <w:rFonts w:ascii="Candara" w:hAnsi="Candara"/>
          <w:sz w:val="20"/>
          <w:szCs w:val="20"/>
        </w:rPr>
        <w:t xml:space="preserve">, </w:t>
      </w:r>
      <w:r w:rsidR="005107C5">
        <w:rPr>
          <w:rFonts w:ascii="Candara" w:hAnsi="Candara"/>
          <w:sz w:val="20"/>
          <w:szCs w:val="20"/>
        </w:rPr>
        <w:t>a</w:t>
      </w:r>
      <w:r w:rsidRPr="00660299">
        <w:rPr>
          <w:rFonts w:ascii="Candara" w:hAnsi="Candara"/>
          <w:sz w:val="20"/>
          <w:szCs w:val="20"/>
        </w:rPr>
        <w:t xml:space="preserve">ktywne skanowanie charakterystyki urządzenia do celów identyfikacji. </w:t>
      </w:r>
    </w:p>
    <w:sectPr w:rsidR="00660299" w:rsidRPr="0066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407F9"/>
    <w:multiLevelType w:val="multilevel"/>
    <w:tmpl w:val="1310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9"/>
    <w:rsid w:val="00073577"/>
    <w:rsid w:val="00216770"/>
    <w:rsid w:val="002845DA"/>
    <w:rsid w:val="00412A42"/>
    <w:rsid w:val="004440CB"/>
    <w:rsid w:val="00462515"/>
    <w:rsid w:val="004A709B"/>
    <w:rsid w:val="004E6087"/>
    <w:rsid w:val="005107C5"/>
    <w:rsid w:val="00580FCF"/>
    <w:rsid w:val="00660299"/>
    <w:rsid w:val="00CF2FF7"/>
    <w:rsid w:val="00D610FA"/>
    <w:rsid w:val="00E905D3"/>
    <w:rsid w:val="00F1660F"/>
    <w:rsid w:val="00F55CAB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1C3F"/>
  <w15:chartTrackingRefBased/>
  <w15:docId w15:val="{2D2F844F-2431-4CA1-AA3F-920FB34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2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2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2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2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2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2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2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2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2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2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29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0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AB</dc:creator>
  <cp:keywords/>
  <dc:description/>
  <cp:lastModifiedBy>Kancelaria</cp:lastModifiedBy>
  <cp:revision>2</cp:revision>
  <dcterms:created xsi:type="dcterms:W3CDTF">2025-05-22T03:53:00Z</dcterms:created>
  <dcterms:modified xsi:type="dcterms:W3CDTF">2025-05-23T10:31:00Z</dcterms:modified>
</cp:coreProperties>
</file>